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ED" w:rsidRDefault="00B33AED" w:rsidP="00B33AED"/>
    <w:p w:rsidR="00B33AED" w:rsidRDefault="00B33AED" w:rsidP="00B33AED"/>
    <w:p w:rsidR="00B33AED" w:rsidRDefault="00B33AED" w:rsidP="00B33AED"/>
    <w:p w:rsidR="00B33AED" w:rsidRDefault="00B33AED" w:rsidP="00B33AED">
      <w:pPr>
        <w:jc w:val="center"/>
        <w:rPr>
          <w:rFonts w:ascii="Arial" w:hAnsi="Arial" w:cs="Arial"/>
          <w:b/>
          <w:sz w:val="32"/>
          <w:szCs w:val="32"/>
        </w:rPr>
      </w:pPr>
    </w:p>
    <w:p w:rsidR="00B33AED" w:rsidRDefault="00B33AED" w:rsidP="00B33AED">
      <w:pPr>
        <w:jc w:val="center"/>
        <w:rPr>
          <w:rFonts w:ascii="Arial" w:hAnsi="Arial" w:cs="Arial"/>
          <w:b/>
          <w:sz w:val="32"/>
          <w:szCs w:val="32"/>
        </w:rPr>
      </w:pPr>
    </w:p>
    <w:p w:rsidR="00B33AED" w:rsidRDefault="00B33AED" w:rsidP="00B33AED">
      <w:pPr>
        <w:jc w:val="center"/>
        <w:rPr>
          <w:rFonts w:ascii="Arial" w:hAnsi="Arial" w:cs="Arial"/>
          <w:b/>
          <w:sz w:val="32"/>
          <w:szCs w:val="32"/>
        </w:rPr>
      </w:pPr>
    </w:p>
    <w:p w:rsidR="00B33AED" w:rsidRDefault="00B33AED" w:rsidP="00B33AED">
      <w:pPr>
        <w:jc w:val="center"/>
        <w:rPr>
          <w:rFonts w:ascii="Arial" w:hAnsi="Arial" w:cs="Arial"/>
          <w:b/>
          <w:sz w:val="32"/>
          <w:szCs w:val="32"/>
        </w:rPr>
      </w:pPr>
    </w:p>
    <w:p w:rsidR="00B33AED" w:rsidRPr="00CC323A" w:rsidRDefault="00B33AED" w:rsidP="00B33AED">
      <w:pPr>
        <w:jc w:val="center"/>
        <w:rPr>
          <w:rFonts w:ascii="Arial" w:hAnsi="Arial" w:cs="Arial"/>
          <w:b/>
          <w:sz w:val="32"/>
          <w:szCs w:val="32"/>
        </w:rPr>
      </w:pPr>
      <w:r w:rsidRPr="00CC323A">
        <w:rPr>
          <w:rFonts w:ascii="Arial" w:hAnsi="Arial" w:cs="Arial"/>
          <w:b/>
          <w:sz w:val="32"/>
          <w:szCs w:val="32"/>
        </w:rPr>
        <w:t>POLITYKA ANTYMOBBINGOWA</w:t>
      </w:r>
    </w:p>
    <w:p w:rsidR="00B33AED" w:rsidRPr="00CC323A" w:rsidRDefault="00B33AED" w:rsidP="00B33AED">
      <w:pPr>
        <w:jc w:val="center"/>
        <w:rPr>
          <w:rFonts w:ascii="Arial" w:hAnsi="Arial" w:cs="Arial"/>
          <w:sz w:val="32"/>
          <w:szCs w:val="32"/>
        </w:rPr>
      </w:pPr>
      <w:r w:rsidRPr="00CC323A">
        <w:rPr>
          <w:rFonts w:ascii="Arial" w:hAnsi="Arial" w:cs="Arial"/>
          <w:sz w:val="32"/>
          <w:szCs w:val="32"/>
        </w:rPr>
        <w:t>W SAMORZĄDOWYM PUBLICZNYM PRZEDSZKOLU</w:t>
      </w:r>
    </w:p>
    <w:p w:rsidR="00B33AED" w:rsidRDefault="00B33AED" w:rsidP="00B33AED">
      <w:pPr>
        <w:jc w:val="center"/>
        <w:rPr>
          <w:rFonts w:ascii="Arial" w:hAnsi="Arial" w:cs="Arial"/>
          <w:sz w:val="32"/>
          <w:szCs w:val="32"/>
        </w:rPr>
      </w:pPr>
      <w:r w:rsidRPr="00CC323A">
        <w:rPr>
          <w:rFonts w:ascii="Arial" w:hAnsi="Arial" w:cs="Arial"/>
          <w:sz w:val="32"/>
          <w:szCs w:val="32"/>
        </w:rPr>
        <w:t>W PORAJU LEŚNE SKRZATY</w:t>
      </w:r>
    </w:p>
    <w:p w:rsidR="00B33AED" w:rsidRDefault="00B33AED" w:rsidP="00B33AED">
      <w:pPr>
        <w:jc w:val="center"/>
        <w:rPr>
          <w:rFonts w:ascii="Arial" w:hAnsi="Arial" w:cs="Arial"/>
          <w:sz w:val="32"/>
          <w:szCs w:val="32"/>
        </w:rPr>
      </w:pPr>
    </w:p>
    <w:p w:rsidR="00AC1947" w:rsidRDefault="00AC1947"/>
    <w:p w:rsidR="00B33AED" w:rsidRDefault="00B33AED"/>
    <w:p w:rsidR="00B33AED" w:rsidRDefault="00B33AED"/>
    <w:p w:rsidR="00B33AED" w:rsidRDefault="00B33AED"/>
    <w:p w:rsidR="00B33AED" w:rsidRDefault="00B33AED"/>
    <w:p w:rsidR="00B33AED" w:rsidRDefault="00B33AED"/>
    <w:p w:rsidR="00B33AED" w:rsidRDefault="00B33AED"/>
    <w:p w:rsidR="00B33AED" w:rsidRDefault="00B33AED"/>
    <w:p w:rsidR="00B33AED" w:rsidRDefault="00B33AED"/>
    <w:p w:rsidR="00B33AED" w:rsidRDefault="00B33AED"/>
    <w:p w:rsidR="00B33AED" w:rsidRDefault="00B33AED"/>
    <w:p w:rsidR="00B33AED" w:rsidRDefault="00B33AED"/>
    <w:p w:rsidR="00B33AED" w:rsidRDefault="00B33AED"/>
    <w:p w:rsidR="00B33AED" w:rsidRDefault="00B33AED"/>
    <w:p w:rsidR="00B33AED" w:rsidRDefault="00B33AED"/>
    <w:p w:rsidR="00B33AED" w:rsidRDefault="00B33AED" w:rsidP="00B33AED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Załącznik nr 1</w:t>
      </w:r>
    </w:p>
    <w:p w:rsidR="00B33AED" w:rsidRPr="00EC5EF2" w:rsidRDefault="00B33AED" w:rsidP="00B33AED">
      <w:pPr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EC5EF2">
        <w:rPr>
          <w:rFonts w:ascii="Arial" w:eastAsia="Calibri" w:hAnsi="Arial" w:cs="Arial"/>
          <w:sz w:val="24"/>
          <w:szCs w:val="24"/>
          <w:lang w:eastAsia="pl-PL"/>
        </w:rPr>
        <w:t xml:space="preserve"> do Zarządzenia nr </w:t>
      </w:r>
      <w:r>
        <w:rPr>
          <w:rFonts w:ascii="Arial" w:hAnsi="Arial" w:cs="Arial"/>
          <w:sz w:val="24"/>
          <w:szCs w:val="24"/>
        </w:rPr>
        <w:t xml:space="preserve">13 / </w:t>
      </w:r>
      <w:r w:rsidRPr="00EC5EF2">
        <w:rPr>
          <w:rFonts w:ascii="Arial" w:hAnsi="Arial" w:cs="Arial"/>
          <w:sz w:val="24"/>
          <w:szCs w:val="24"/>
        </w:rPr>
        <w:t>2023</w:t>
      </w:r>
    </w:p>
    <w:p w:rsidR="00B33AED" w:rsidRPr="00EC5EF2" w:rsidRDefault="00B33AED" w:rsidP="00B33AED">
      <w:pPr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EC5EF2">
        <w:rPr>
          <w:rFonts w:ascii="Arial" w:eastAsia="Calibri" w:hAnsi="Arial" w:cs="Arial"/>
          <w:sz w:val="24"/>
          <w:szCs w:val="24"/>
          <w:lang w:eastAsia="pl-PL"/>
        </w:rPr>
        <w:t xml:space="preserve">p. o. Dyrektora Przedszkola z dnia </w:t>
      </w:r>
      <w:r w:rsidRPr="00BD725E">
        <w:rPr>
          <w:rFonts w:ascii="Arial" w:hAnsi="Arial" w:cs="Arial"/>
          <w:sz w:val="24"/>
          <w:szCs w:val="24"/>
        </w:rPr>
        <w:t>22.06.2023</w:t>
      </w:r>
      <w:r>
        <w:rPr>
          <w:rFonts w:ascii="Arial" w:hAnsi="Arial" w:cs="Arial"/>
          <w:sz w:val="24"/>
          <w:szCs w:val="24"/>
        </w:rPr>
        <w:t xml:space="preserve"> </w:t>
      </w:r>
      <w:r w:rsidRPr="00BD725E">
        <w:rPr>
          <w:rFonts w:ascii="Arial" w:hAnsi="Arial" w:cs="Arial"/>
          <w:sz w:val="24"/>
          <w:szCs w:val="24"/>
        </w:rPr>
        <w:t>r</w:t>
      </w:r>
    </w:p>
    <w:p w:rsidR="00B33AED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33AED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bCs/>
          <w:sz w:val="24"/>
          <w:szCs w:val="24"/>
          <w:lang w:eastAsia="pl-PL"/>
        </w:rPr>
        <w:t>Wewnętrzna Polityka Antymobbingowa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Rozdział I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Postanowienia ogólne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§ 1</w:t>
      </w:r>
    </w:p>
    <w:p w:rsidR="00B33AED" w:rsidRPr="001B18DC" w:rsidRDefault="00B33AED" w:rsidP="00B33AE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Wewnętrzna polityka antymobbingowa</w:t>
      </w:r>
      <w:bookmarkStart w:id="0" w:name="_GoBack"/>
      <w:bookmarkEnd w:id="0"/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, zwana dalej WPA, ustala zasady przeciwdziałania zjawisku mobbingu w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Samorządowym Publicznym Przedszkolu w Poraju Leśne Skrzaty </w:t>
      </w:r>
      <w:r w:rsidRPr="001B18DC">
        <w:rPr>
          <w:rFonts w:ascii="Arial" w:eastAsia="Calibri" w:hAnsi="Arial" w:cs="Arial"/>
          <w:sz w:val="24"/>
          <w:szCs w:val="24"/>
          <w:lang w:eastAsia="pl-PL"/>
        </w:rPr>
        <w:t>r</w:t>
      </w:r>
      <w:r>
        <w:rPr>
          <w:rFonts w:ascii="Arial" w:eastAsia="Calibri" w:hAnsi="Arial" w:cs="Arial"/>
          <w:sz w:val="24"/>
          <w:szCs w:val="24"/>
          <w:lang w:eastAsia="pl-PL"/>
        </w:rPr>
        <w:t>eprezentowanym przez Dyrektora Przedszkola</w:t>
      </w:r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, zwanym dalej pracodawcą. </w:t>
      </w:r>
    </w:p>
    <w:p w:rsidR="00B33AED" w:rsidRPr="001B18DC" w:rsidRDefault="00B33AED" w:rsidP="00B33AE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Pracodawca wprowadza WPA realizując przepis art. 94 § 1 kodeksu pracy </w:t>
      </w:r>
    </w:p>
    <w:p w:rsidR="00B33AED" w:rsidRPr="001B18DC" w:rsidRDefault="00B33AED" w:rsidP="00B33AE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WPA ma na celu określenie zasad reagowania w sytuacji zaistnienia mobbingu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§ 2</w:t>
      </w:r>
    </w:p>
    <w:p w:rsidR="00B33AED" w:rsidRPr="001B18DC" w:rsidRDefault="00B33AED" w:rsidP="00B33A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Każdy pracownik ma obowiązek zapoznania się z treścią WPA.</w:t>
      </w:r>
    </w:p>
    <w:p w:rsidR="00B33AED" w:rsidRPr="001B18DC" w:rsidRDefault="00B33AED" w:rsidP="00B33A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Oświadczenie o zapoznaniu się z treścią WPA, zaopatrzone w podpis pracownika i datę, dołącza się do jego akt osobowych do części B.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§ 3</w:t>
      </w:r>
    </w:p>
    <w:p w:rsidR="00B33AED" w:rsidRPr="001B18DC" w:rsidRDefault="00B33AED" w:rsidP="00B33AE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Ilekroć w WPA jest mowa o:</w:t>
      </w:r>
    </w:p>
    <w:p w:rsidR="00B33AED" w:rsidRPr="001B18DC" w:rsidRDefault="00B33AED" w:rsidP="00B33A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komisji </w:t>
      </w:r>
      <w:proofErr w:type="spellStart"/>
      <w:r w:rsidRPr="001B18DC">
        <w:rPr>
          <w:rFonts w:ascii="Arial" w:eastAsia="Calibri" w:hAnsi="Arial" w:cs="Arial"/>
          <w:sz w:val="24"/>
          <w:szCs w:val="24"/>
          <w:lang w:eastAsia="pl-PL"/>
        </w:rPr>
        <w:t>antymobbingowej</w:t>
      </w:r>
      <w:proofErr w:type="spellEnd"/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 – należy przez to rozumieć organ kolegialny powoływany przez pracodawcę do rozpatrywania skarg pracowników o mobbing,</w:t>
      </w:r>
    </w:p>
    <w:p w:rsidR="00B33AED" w:rsidRPr="001B18DC" w:rsidRDefault="00B33AED" w:rsidP="00B33A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mobbingu – należy przez to rozumieć 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współpracowników. Dokładną charakterystykę zachowań wchodzących w zakres mobbingu zawiera załącznik nr 1 do niniejszego zarządzenia.</w:t>
      </w:r>
    </w:p>
    <w:p w:rsidR="00B33AED" w:rsidRPr="001B18DC" w:rsidRDefault="00B33AED" w:rsidP="00B33A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pracodawcy – należy przez to rozumieć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Dyrektora Przedszkola  </w:t>
      </w:r>
    </w:p>
    <w:p w:rsidR="00B33AED" w:rsidRPr="001B18DC" w:rsidRDefault="00B33AED" w:rsidP="00B33A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lastRenderedPageBreak/>
        <w:t>pracowniku – należy przez to rozumieć osobę pozostającą z pracodawcą w stosunku pracy (w tym miejscu można uwzględnić również pracowników</w:t>
      </w:r>
      <w:r w:rsidRPr="00CC323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zatrudnionych w zakładzie pracy na podstawie umów cywilnoprawnych – należy to uzależnić od specyfiki placówki)  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Rozdział II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 xml:space="preserve">Przeciwdziałanie </w:t>
      </w:r>
      <w:proofErr w:type="spellStart"/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mobbingowi</w:t>
      </w:r>
      <w:proofErr w:type="spellEnd"/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, obowiązki pracodawcy i pracowników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§ 4</w:t>
      </w:r>
    </w:p>
    <w:p w:rsidR="00B33AED" w:rsidRPr="001B18DC" w:rsidRDefault="00B33AED" w:rsidP="00B33AE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Jakiekolwiek działania lub zachowania mające cechy mobbingu, określonego w art. 94 § 2 kodeksu pracy nie będą tolerowane przez pracodawcę.</w:t>
      </w:r>
    </w:p>
    <w:p w:rsidR="00B33AED" w:rsidRPr="001B18DC" w:rsidRDefault="00B33AED" w:rsidP="00B33AE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Samorządowym Publicznym Przedszkolu w Poraju Leśne Skrzaty </w:t>
      </w:r>
      <w:r w:rsidRPr="001B18DC">
        <w:rPr>
          <w:rFonts w:ascii="Arial" w:eastAsia="Calibri" w:hAnsi="Arial" w:cs="Arial"/>
          <w:sz w:val="24"/>
          <w:szCs w:val="24"/>
          <w:lang w:eastAsia="pl-PL"/>
        </w:rPr>
        <w:t>wszelkie działania o charakterze mobbingu są uważane za szkodliwe dla pracowników oraz placówki.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§ 5</w:t>
      </w:r>
    </w:p>
    <w:p w:rsidR="00B33AED" w:rsidRPr="001B18DC" w:rsidRDefault="00B33AED" w:rsidP="00B33AE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Pracodawca ma obowiązek przestrzegania przepisów WPA oraz monitorowania ich przestrzegania przez pracowników</w:t>
      </w:r>
    </w:p>
    <w:p w:rsidR="00B33AED" w:rsidRPr="001B18DC" w:rsidRDefault="00B33AED" w:rsidP="00B33AE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Pracodawca zobowiązuje się traktować wszystkich pracowników z godnością i szacunkiem, powstrzymywać się od wszelkich zachowań mogących nosić znamiona mobbingu</w:t>
      </w:r>
    </w:p>
    <w:p w:rsidR="00B33AED" w:rsidRPr="001B18DC" w:rsidRDefault="00B33AED" w:rsidP="00B33AE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Pracownicy zobowiązani są do przestrzegania WPA, zwracania uwagi na wszelkie naruszenia tego obowiązku przez swoich współpracowników</w:t>
      </w:r>
    </w:p>
    <w:p w:rsidR="00B33AED" w:rsidRPr="001B18DC" w:rsidRDefault="00B33AED" w:rsidP="00B33AE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Pracownicy zobowiązani są traktować wszystkich pracowników z godnością i szacunkiem, powstrzymywać się od wszelkich zachowań mogących nosić znamiona mobbingu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§ 6</w:t>
      </w:r>
    </w:p>
    <w:p w:rsidR="00B33AED" w:rsidRPr="001B18DC" w:rsidRDefault="00B33AED" w:rsidP="00B33A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Każdy pracownik, który uzna, że został poddany </w:t>
      </w:r>
      <w:proofErr w:type="spellStart"/>
      <w:r w:rsidRPr="001B18DC">
        <w:rPr>
          <w:rFonts w:ascii="Arial" w:eastAsia="Calibri" w:hAnsi="Arial" w:cs="Arial"/>
          <w:sz w:val="24"/>
          <w:szCs w:val="24"/>
          <w:lang w:eastAsia="pl-PL"/>
        </w:rPr>
        <w:t>mobbingowi</w:t>
      </w:r>
      <w:proofErr w:type="spellEnd"/>
      <w:r w:rsidRPr="001B18DC">
        <w:rPr>
          <w:rFonts w:ascii="Arial" w:eastAsia="Calibri" w:hAnsi="Arial" w:cs="Arial"/>
          <w:sz w:val="24"/>
          <w:szCs w:val="24"/>
          <w:lang w:eastAsia="pl-PL"/>
        </w:rPr>
        <w:t>, może wystąpić z pisemną skargą do pracodawcy.</w:t>
      </w:r>
    </w:p>
    <w:p w:rsidR="00B33AED" w:rsidRPr="001B18DC" w:rsidRDefault="00B33AED" w:rsidP="00B33A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Skarga powinna zawierać charakterystykę działań składających się na mobbing oraz wskazanie jego sprawcy bądź sprawców.</w:t>
      </w:r>
    </w:p>
    <w:p w:rsidR="00B33AED" w:rsidRPr="001B18DC" w:rsidRDefault="00B33AED" w:rsidP="00B33A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Należy szczegółowo opisać stan faktyczny uwzględniając czas i miejsce zdarzenia bądź zdarzeń, okoliczności towarzyszące (np. rada pedagogiczna), obecnych świadków oraz przedstawić ewentualne dowody (np. notatki służbowe) świadczące o zaistniałym mobbingu.</w:t>
      </w:r>
    </w:p>
    <w:p w:rsidR="00B33AED" w:rsidRPr="001B18DC" w:rsidRDefault="00B33AED" w:rsidP="00B33A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Warto określić również częstotliwość oraz czasookres zdarzeń.</w:t>
      </w:r>
    </w:p>
    <w:p w:rsidR="00B33AED" w:rsidRPr="001B18DC" w:rsidRDefault="00B33AED" w:rsidP="00B33A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W treści skargi należy opisać ewentualne skutki zaistniałych zdarzeń (psychiczne oraz fizyczne) </w:t>
      </w:r>
    </w:p>
    <w:p w:rsidR="00B33AED" w:rsidRPr="001B18DC" w:rsidRDefault="00B33AED" w:rsidP="00B33A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Poszkodowany powinien własnoręcznie podpisać skargę i opatrzyć ją datą dzienną.</w:t>
      </w:r>
    </w:p>
    <w:p w:rsidR="00B33AED" w:rsidRPr="001B18DC" w:rsidRDefault="00B33AED" w:rsidP="00B33A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Skargi winny być traktowane poważnie, ze szczególną ostrożnością i poszanowaniem osób zarówno </w:t>
      </w:r>
      <w:r>
        <w:rPr>
          <w:rFonts w:ascii="Arial" w:hAnsi="Arial" w:cs="Arial"/>
          <w:sz w:val="24"/>
          <w:szCs w:val="24"/>
          <w:lang w:eastAsia="pl-PL"/>
        </w:rPr>
        <w:t>je wnoszących, jak i osób wobec których skierowano skargę</w:t>
      </w:r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, aby niesłusznie nie ucierpiała niczyja reputacja i kariera 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§ 7</w:t>
      </w:r>
    </w:p>
    <w:p w:rsidR="00B33AED" w:rsidRPr="001B18DC" w:rsidRDefault="00B33AED" w:rsidP="00B33AE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racodawca każdorazowo w ciągu 7</w:t>
      </w:r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 dni roboczych od dnia złożenia skargi powołuje komisję </w:t>
      </w:r>
      <w:proofErr w:type="spellStart"/>
      <w:r w:rsidRPr="001B18DC">
        <w:rPr>
          <w:rFonts w:ascii="Arial" w:eastAsia="Calibri" w:hAnsi="Arial" w:cs="Arial"/>
          <w:sz w:val="24"/>
          <w:szCs w:val="24"/>
          <w:lang w:eastAsia="pl-PL"/>
        </w:rPr>
        <w:t>antymobbingową</w:t>
      </w:r>
      <w:proofErr w:type="spellEnd"/>
      <w:r w:rsidRPr="001B18DC">
        <w:rPr>
          <w:rFonts w:ascii="Arial" w:eastAsia="Calibri" w:hAnsi="Arial" w:cs="Arial"/>
          <w:sz w:val="24"/>
          <w:szCs w:val="24"/>
          <w:lang w:eastAsia="pl-PL"/>
        </w:rPr>
        <w:t>, zwaną dalej komisją, której zadaniem j</w:t>
      </w:r>
      <w:r>
        <w:rPr>
          <w:rFonts w:ascii="Arial" w:hAnsi="Arial" w:cs="Arial"/>
          <w:sz w:val="24"/>
          <w:szCs w:val="24"/>
          <w:lang w:eastAsia="pl-PL"/>
        </w:rPr>
        <w:t>est przeprowadzenie działań aby ustalić czy skarga jest zasadna</w:t>
      </w:r>
    </w:p>
    <w:p w:rsidR="00B33AED" w:rsidRPr="001B18DC" w:rsidRDefault="00B33AED" w:rsidP="00B33AE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Komisja składa się z 3</w:t>
      </w:r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 członków.</w:t>
      </w:r>
    </w:p>
    <w:p w:rsidR="00B33AED" w:rsidRPr="001B18DC" w:rsidRDefault="00B33AED" w:rsidP="00B33AE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W skład komisji wchodzą: reprezentant pracodawcy, reprezentant pracowników, reprezentant Związku Nauczycielstwa Polskiego lub innej organizacji związkowej działającej w placówce. Jeżeli w zakładzie pracy nie ma organizacji związkowej w skład komisji będzie powołany reprezentant ZNP właściwego oddziału</w:t>
      </w:r>
    </w:p>
    <w:p w:rsidR="00B33AED" w:rsidRPr="001B18DC" w:rsidRDefault="00B33AED" w:rsidP="00B33AE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Członkowie komisji wybierają spośród siebie przewodniczącego.</w:t>
      </w:r>
    </w:p>
    <w:p w:rsidR="00B33AED" w:rsidRPr="001B18DC" w:rsidRDefault="00B33AED" w:rsidP="00B33AED">
      <w:pPr>
        <w:numPr>
          <w:ilvl w:val="0"/>
          <w:numId w:val="7"/>
        </w:numPr>
        <w:spacing w:before="100" w:beforeAutospacing="1" w:after="12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Członkiem komisji nie może być osoba, której dotyczy skarga o mobbing.</w:t>
      </w:r>
    </w:p>
    <w:p w:rsidR="00B33AED" w:rsidRPr="001B18DC" w:rsidRDefault="00B33AED" w:rsidP="00B33AED">
      <w:pPr>
        <w:numPr>
          <w:ilvl w:val="0"/>
          <w:numId w:val="7"/>
        </w:numPr>
        <w:spacing w:before="100" w:beforeAutospacing="1" w:after="12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Członek komisji może na swój pisemny wniosek zostać odwołany od prac w komisji jeżeli jego prośba zostanie uznana za zasadną. Wówczas  w jego miejsce jest powoływana inna osoba.</w:t>
      </w:r>
    </w:p>
    <w:p w:rsidR="00B33AED" w:rsidRPr="001B18DC" w:rsidRDefault="00B33AED" w:rsidP="00B33AED">
      <w:pPr>
        <w:numPr>
          <w:ilvl w:val="0"/>
          <w:numId w:val="7"/>
        </w:numPr>
        <w:spacing w:before="100" w:beforeAutospacing="1" w:after="12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W toku działań komisji obie strony powinny mieć możliwość przedstawienia swojego stanowiska</w:t>
      </w:r>
    </w:p>
    <w:p w:rsidR="00B33AED" w:rsidRPr="001B18DC" w:rsidRDefault="00B33AED" w:rsidP="00B33AED">
      <w:pPr>
        <w:numPr>
          <w:ilvl w:val="0"/>
          <w:numId w:val="7"/>
        </w:numPr>
        <w:spacing w:before="100" w:beforeAutospacing="1" w:after="12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Po wysłuchaniu wyjaśnień poszkodowanego pracownika, domniemanego sprawcy (sprawców) mobbingu, wskazanych świadków oraz przeprowadzeniu postępowania dowodowego komisja podejmuje decyzję zwykłą większością głosó</w:t>
      </w:r>
      <w:r>
        <w:rPr>
          <w:rFonts w:ascii="Arial" w:hAnsi="Arial" w:cs="Arial"/>
          <w:sz w:val="24"/>
          <w:szCs w:val="24"/>
          <w:lang w:eastAsia="pl-PL"/>
        </w:rPr>
        <w:t>w co do zasadności złożonej</w:t>
      </w:r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 skargi.</w:t>
      </w:r>
    </w:p>
    <w:p w:rsidR="00B33AED" w:rsidRPr="001B18DC" w:rsidRDefault="00B33AED" w:rsidP="00B33AE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Spotkania, prace i ustalenia komisji sporządzane są w formie pisemnej w postaci protokołów, który podpisują wszyscy członkowie komisji i strony postępowania.</w:t>
      </w:r>
    </w:p>
    <w:p w:rsidR="00B33AED" w:rsidRDefault="00B33AED" w:rsidP="00B33AE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Postępowanie przed komisją ma charakter poufny.</w:t>
      </w:r>
    </w:p>
    <w:p w:rsidR="00B33AED" w:rsidRPr="001B18DC" w:rsidRDefault="00B33AED" w:rsidP="00B33AED">
      <w:pPr>
        <w:numPr>
          <w:ilvl w:val="0"/>
          <w:numId w:val="7"/>
        </w:numPr>
        <w:tabs>
          <w:tab w:val="clear" w:pos="720"/>
          <w:tab w:val="num" w:pos="142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50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W sprawach nieuregulowanych w WPA do postępowania przed komisją stosuje się odpowiednio przepisy kodeksu postępowania cywilnego.</w:t>
      </w:r>
    </w:p>
    <w:p w:rsidR="00B33AED" w:rsidRPr="001B18DC" w:rsidRDefault="00B33AED" w:rsidP="00B33AED">
      <w:pPr>
        <w:pStyle w:val="Akapitzlist1"/>
        <w:spacing w:after="0" w:line="360" w:lineRule="auto"/>
        <w:ind w:left="3552" w:firstLine="696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1B18DC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   § 8</w:t>
      </w:r>
    </w:p>
    <w:p w:rsidR="00B33AED" w:rsidRPr="001B18DC" w:rsidRDefault="00B33AED" w:rsidP="00B33AED">
      <w:pPr>
        <w:pStyle w:val="Akapitzlist1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1B18DC">
        <w:rPr>
          <w:rFonts w:ascii="Arial" w:hAnsi="Arial" w:cs="Arial"/>
          <w:sz w:val="24"/>
          <w:szCs w:val="24"/>
          <w:lang w:eastAsia="pl-PL"/>
        </w:rPr>
        <w:t>W sytuacji gdy oskarżoną osobą o mobbing jest pracodawca wówczas decyzyjność w sprawach powołania komisji, rozpatrywania skargi oraz wymierzania sankcji dla sprawcy mobbingu jest przeniesiona na organ prowadzący placówkę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§ 9</w:t>
      </w:r>
    </w:p>
    <w:p w:rsidR="00B33AED" w:rsidRPr="001B18DC" w:rsidRDefault="00B33AED" w:rsidP="00B33AE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W razie uznania skargi za zasadną wobec sprawcy lub sprawców mobbingu pracodawca może zastosować upomnienie lub naganę oraz zmienić stosunek pracy w sposób przewidziany w kodeksie pracy.</w:t>
      </w:r>
    </w:p>
    <w:p w:rsidR="00B33AED" w:rsidRPr="001B18DC" w:rsidRDefault="00B33AED" w:rsidP="00B33AE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Sprawca lub sprawcy mobbingu mogą być dodatkowo pozbawieni uprawnień wynikających z przepisów prawa pracy, które są uzależnione od nienaruszania obowiązków pracowniczych.</w:t>
      </w:r>
    </w:p>
    <w:p w:rsidR="00B33AED" w:rsidRPr="001B18DC" w:rsidRDefault="00B33AED" w:rsidP="00B33AE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W rażących przypadkach mobbingu pracodawca może rozwiązać ze sprawcą lub sprawcami stosunek pracy bez wypowiedzenia.</w:t>
      </w:r>
    </w:p>
    <w:p w:rsidR="00B33AED" w:rsidRPr="001B18DC" w:rsidRDefault="00B33AED" w:rsidP="00B33AE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W miarę możliwości pracodawca przenosi poszkodowanego pracownika, na jego wniosek lub za jego zgodą, na inne stanowisko pracy lub w inny sposób zapobiega bezpośrednim kontaktom poszkodowanego ze sprawcą mobbingu.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Rozdział III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Postanowienia końcowe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§ 10</w:t>
      </w:r>
    </w:p>
    <w:p w:rsidR="00B33AED" w:rsidRPr="001B18DC" w:rsidRDefault="00B33AED" w:rsidP="00B33AE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Pracodawca przeprowadzi szkolenie pracowników w zakresie mobbingu oraz stosowania regulacji WPA w przeciągu roku od jej wprowadzenia. W sytuacji pojawiania się skarg na działania </w:t>
      </w:r>
      <w:proofErr w:type="spellStart"/>
      <w:r w:rsidRPr="001B18DC">
        <w:rPr>
          <w:rFonts w:ascii="Arial" w:eastAsia="Calibri" w:hAnsi="Arial" w:cs="Arial"/>
          <w:sz w:val="24"/>
          <w:szCs w:val="24"/>
          <w:lang w:eastAsia="pl-PL"/>
        </w:rPr>
        <w:t>mobbingowe</w:t>
      </w:r>
      <w:proofErr w:type="spellEnd"/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 szkolenia będą powtarzane.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§ 11</w:t>
      </w:r>
    </w:p>
    <w:p w:rsidR="00B33AED" w:rsidRPr="001B18DC" w:rsidRDefault="00B33AED" w:rsidP="00B33AE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>Pracodawca z przedstawicielami pracowników oraz zakładowej organizacji związkowej raz w roku rozpatruje i ocenia, czy postanowienia WPA są właściwie wykonywane.</w:t>
      </w:r>
    </w:p>
    <w:p w:rsidR="00B33AED" w:rsidRPr="001B18DC" w:rsidRDefault="00B33AED" w:rsidP="00B33AE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b/>
          <w:sz w:val="24"/>
          <w:szCs w:val="24"/>
          <w:lang w:eastAsia="pl-PL"/>
        </w:rPr>
        <w:t>§ 12</w:t>
      </w:r>
    </w:p>
    <w:p w:rsidR="00B33AED" w:rsidRPr="001B18DC" w:rsidRDefault="00B33AED" w:rsidP="00B33AE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Zarządzenie wprowadzające Wewnętrzną Politykę </w:t>
      </w:r>
      <w:proofErr w:type="spellStart"/>
      <w:r w:rsidRPr="001B18DC">
        <w:rPr>
          <w:rFonts w:ascii="Arial" w:eastAsia="Calibri" w:hAnsi="Arial" w:cs="Arial"/>
          <w:sz w:val="24"/>
          <w:szCs w:val="24"/>
          <w:lang w:eastAsia="pl-PL"/>
        </w:rPr>
        <w:t>Antymobbingową</w:t>
      </w:r>
      <w:proofErr w:type="spellEnd"/>
      <w:r w:rsidRPr="001B18DC">
        <w:rPr>
          <w:rFonts w:ascii="Arial" w:eastAsia="Calibri" w:hAnsi="Arial" w:cs="Arial"/>
          <w:sz w:val="24"/>
          <w:szCs w:val="24"/>
          <w:lang w:eastAsia="pl-PL"/>
        </w:rPr>
        <w:t xml:space="preserve"> wchodzi w życie z dniem jego podpisania przez pracowników.</w:t>
      </w:r>
    </w:p>
    <w:p w:rsidR="00B33AED" w:rsidRPr="001B18DC" w:rsidRDefault="00B33AED" w:rsidP="00B33AED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</w:p>
    <w:p w:rsidR="00B33AED" w:rsidRPr="00CC323A" w:rsidRDefault="00B33AED" w:rsidP="00B33AED">
      <w:pPr>
        <w:rPr>
          <w:rFonts w:ascii="Arial" w:hAnsi="Arial" w:cs="Arial"/>
          <w:sz w:val="32"/>
          <w:szCs w:val="32"/>
        </w:rPr>
      </w:pPr>
    </w:p>
    <w:p w:rsidR="00B33AED" w:rsidRDefault="00B33AED"/>
    <w:p w:rsidR="00CE5341" w:rsidRPr="00CE5341" w:rsidRDefault="00CE5341" w:rsidP="00CE5341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E5341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Załącznik nr 2             </w:t>
      </w:r>
      <w:r w:rsidRPr="00CE5341">
        <w:rPr>
          <w:rFonts w:ascii="Arial" w:eastAsia="Calibri" w:hAnsi="Arial" w:cs="Arial"/>
          <w:sz w:val="20"/>
          <w:szCs w:val="20"/>
          <w:lang w:eastAsia="pl-PL"/>
        </w:rPr>
        <w:br/>
        <w:t xml:space="preserve">do Wewnętrznej Polityki </w:t>
      </w:r>
      <w:proofErr w:type="spellStart"/>
      <w:r w:rsidRPr="00CE5341">
        <w:rPr>
          <w:rFonts w:ascii="Arial" w:eastAsia="Calibri" w:hAnsi="Arial" w:cs="Arial"/>
          <w:sz w:val="20"/>
          <w:szCs w:val="20"/>
          <w:lang w:eastAsia="pl-PL"/>
        </w:rPr>
        <w:t>Antymobbingowej</w:t>
      </w:r>
      <w:proofErr w:type="spellEnd"/>
      <w:r w:rsidRPr="00CE5341"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</w:p>
    <w:p w:rsidR="00CE5341" w:rsidRPr="00CE5341" w:rsidRDefault="00CE5341" w:rsidP="00CE5341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E5341">
        <w:rPr>
          <w:rFonts w:ascii="Arial" w:eastAsia="Calibri" w:hAnsi="Arial" w:cs="Arial"/>
          <w:sz w:val="20"/>
          <w:szCs w:val="20"/>
          <w:lang w:eastAsia="pl-PL"/>
        </w:rPr>
        <w:t>......................................</w:t>
      </w:r>
    </w:p>
    <w:p w:rsidR="00CE5341" w:rsidRPr="00CE5341" w:rsidRDefault="00CE5341" w:rsidP="00CE5341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CE5341">
        <w:rPr>
          <w:rFonts w:ascii="Arial" w:eastAsia="Calibri" w:hAnsi="Arial" w:cs="Arial"/>
          <w:lang w:eastAsia="pl-PL"/>
        </w:rPr>
        <w:t xml:space="preserve">   </w:t>
      </w:r>
    </w:p>
    <w:p w:rsidR="00CE5341" w:rsidRPr="00CE5341" w:rsidRDefault="00CE5341" w:rsidP="00CE5341">
      <w:pPr>
        <w:spacing w:after="0" w:line="360" w:lineRule="auto"/>
        <w:jc w:val="center"/>
        <w:rPr>
          <w:rFonts w:ascii="Arial" w:eastAsia="Calibri" w:hAnsi="Arial" w:cs="Arial"/>
          <w:b/>
          <w:sz w:val="24"/>
          <w:lang w:eastAsia="pl-PL"/>
        </w:rPr>
      </w:pPr>
    </w:p>
    <w:p w:rsidR="00CE5341" w:rsidRPr="00CE5341" w:rsidRDefault="00CE5341" w:rsidP="00CE5341">
      <w:pPr>
        <w:spacing w:after="0" w:line="360" w:lineRule="auto"/>
        <w:jc w:val="center"/>
        <w:rPr>
          <w:rFonts w:ascii="Arial" w:eastAsia="Calibri" w:hAnsi="Arial" w:cs="Arial"/>
          <w:b/>
          <w:sz w:val="24"/>
          <w:lang w:eastAsia="pl-PL"/>
        </w:rPr>
      </w:pPr>
      <w:r w:rsidRPr="00CE5341">
        <w:rPr>
          <w:rFonts w:ascii="Arial" w:eastAsia="Calibri" w:hAnsi="Arial" w:cs="Arial"/>
          <w:b/>
          <w:sz w:val="24"/>
          <w:lang w:eastAsia="pl-PL"/>
        </w:rPr>
        <w:t>OŚWIADCZENIE</w:t>
      </w:r>
    </w:p>
    <w:p w:rsidR="00CE5341" w:rsidRPr="00CE5341" w:rsidRDefault="00CE5341" w:rsidP="00CE5341">
      <w:pPr>
        <w:spacing w:after="0" w:line="360" w:lineRule="auto"/>
        <w:jc w:val="center"/>
        <w:rPr>
          <w:rFonts w:ascii="Arial" w:eastAsia="Calibri" w:hAnsi="Arial" w:cs="Arial"/>
          <w:b/>
          <w:sz w:val="24"/>
          <w:lang w:eastAsia="pl-PL"/>
        </w:rPr>
      </w:pPr>
    </w:p>
    <w:p w:rsidR="00CE5341" w:rsidRPr="00CE5341" w:rsidRDefault="00CE5341" w:rsidP="00CE5341">
      <w:pPr>
        <w:spacing w:after="0" w:line="360" w:lineRule="auto"/>
        <w:jc w:val="center"/>
        <w:rPr>
          <w:rFonts w:ascii="Arial" w:eastAsia="Calibri" w:hAnsi="Arial" w:cs="Arial"/>
          <w:b/>
          <w:sz w:val="24"/>
          <w:lang w:eastAsia="pl-PL"/>
        </w:rPr>
      </w:pPr>
    </w:p>
    <w:p w:rsidR="00CE5341" w:rsidRPr="00CE5341" w:rsidRDefault="00CE5341" w:rsidP="00CE5341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CE5341">
        <w:rPr>
          <w:rFonts w:ascii="Arial" w:eastAsia="Calibri" w:hAnsi="Arial" w:cs="Arial"/>
          <w:lang w:eastAsia="pl-PL"/>
        </w:rPr>
        <w:t xml:space="preserve">Ja, niżej podpisany   ( imię i nazwisko) ……..……………………………………………..............   </w:t>
      </w:r>
    </w:p>
    <w:p w:rsidR="00CE5341" w:rsidRPr="00CE5341" w:rsidRDefault="00CE5341" w:rsidP="00CE5341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CE5341">
        <w:rPr>
          <w:rFonts w:ascii="Arial" w:eastAsia="Calibri" w:hAnsi="Arial" w:cs="Arial"/>
          <w:lang w:eastAsia="pl-PL"/>
        </w:rPr>
        <w:t xml:space="preserve">pracownik …………………………………….. poświadczam, że zapoznałam /em/ się z treścią Wewnętrznej Polityki </w:t>
      </w:r>
      <w:proofErr w:type="spellStart"/>
      <w:r w:rsidRPr="00CE5341">
        <w:rPr>
          <w:rFonts w:ascii="Arial" w:eastAsia="Calibri" w:hAnsi="Arial" w:cs="Arial"/>
          <w:lang w:eastAsia="pl-PL"/>
        </w:rPr>
        <w:t>Antymobbingowej</w:t>
      </w:r>
      <w:proofErr w:type="spellEnd"/>
      <w:r w:rsidRPr="00CE5341">
        <w:rPr>
          <w:rFonts w:ascii="Arial" w:eastAsia="Calibri" w:hAnsi="Arial" w:cs="Arial"/>
          <w:lang w:eastAsia="pl-PL"/>
        </w:rPr>
        <w:t xml:space="preserve">.  </w:t>
      </w:r>
    </w:p>
    <w:p w:rsidR="00CE5341" w:rsidRPr="00CE5341" w:rsidRDefault="00CE5341" w:rsidP="00CE5341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CE5341">
        <w:rPr>
          <w:rFonts w:ascii="Arial" w:eastAsia="Calibri" w:hAnsi="Arial" w:cs="Arial"/>
          <w:lang w:eastAsia="pl-PL"/>
        </w:rPr>
        <w:t xml:space="preserve">  </w:t>
      </w:r>
    </w:p>
    <w:p w:rsidR="00CE5341" w:rsidRPr="00CE5341" w:rsidRDefault="00CE5341" w:rsidP="00CE5341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CE5341">
        <w:rPr>
          <w:rFonts w:ascii="Arial" w:eastAsia="Calibri" w:hAnsi="Arial" w:cs="Arial"/>
          <w:lang w:eastAsia="pl-PL"/>
        </w:rPr>
        <w:t xml:space="preserve">....., dnia  ……………….…..  rok ……………………. </w:t>
      </w:r>
    </w:p>
    <w:p w:rsidR="00CE5341" w:rsidRPr="00CE5341" w:rsidRDefault="00CE5341" w:rsidP="00CE5341">
      <w:pPr>
        <w:spacing w:after="0" w:line="360" w:lineRule="auto"/>
        <w:jc w:val="right"/>
        <w:rPr>
          <w:rFonts w:ascii="Arial" w:eastAsia="Calibri" w:hAnsi="Arial" w:cs="Arial"/>
          <w:lang w:eastAsia="pl-PL"/>
        </w:rPr>
      </w:pPr>
      <w:r w:rsidRPr="00CE5341">
        <w:rPr>
          <w:rFonts w:ascii="Arial" w:eastAsia="Calibri" w:hAnsi="Arial" w:cs="Arial"/>
          <w:lang w:eastAsia="pl-PL"/>
        </w:rPr>
        <w:t xml:space="preserve">                     …………………………….. </w:t>
      </w: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  <w:r w:rsidRPr="00CE5341">
        <w:rPr>
          <w:rFonts w:ascii="Arial" w:eastAsia="Calibri" w:hAnsi="Arial" w:cs="Arial"/>
          <w:lang w:eastAsia="pl-PL"/>
        </w:rPr>
        <w:t xml:space="preserve"> (podpis pracownika)</w:t>
      </w: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jc w:val="right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160" w:line="259" w:lineRule="auto"/>
        <w:rPr>
          <w:rFonts w:ascii="Arial" w:eastAsia="Calibri" w:hAnsi="Arial" w:cs="Arial"/>
          <w:lang w:eastAsia="pl-PL"/>
        </w:rPr>
      </w:pPr>
    </w:p>
    <w:p w:rsidR="00CE5341" w:rsidRPr="00CE5341" w:rsidRDefault="00CE5341" w:rsidP="00CE5341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E5341">
        <w:rPr>
          <w:rFonts w:ascii="Arial" w:eastAsia="Calibri" w:hAnsi="Arial" w:cs="Arial"/>
          <w:sz w:val="20"/>
          <w:szCs w:val="20"/>
          <w:lang w:eastAsia="pl-PL"/>
        </w:rPr>
        <w:t xml:space="preserve">Załącznik nr 3           </w:t>
      </w:r>
      <w:r w:rsidRPr="00CE5341">
        <w:rPr>
          <w:rFonts w:ascii="Arial" w:eastAsia="Calibri" w:hAnsi="Arial" w:cs="Arial"/>
          <w:sz w:val="20"/>
          <w:szCs w:val="20"/>
          <w:lang w:eastAsia="pl-PL"/>
        </w:rPr>
        <w:br/>
        <w:t xml:space="preserve">do Wewnętrznej Polityki </w:t>
      </w:r>
      <w:proofErr w:type="spellStart"/>
      <w:r w:rsidRPr="00CE5341">
        <w:rPr>
          <w:rFonts w:ascii="Arial" w:eastAsia="Calibri" w:hAnsi="Arial" w:cs="Arial"/>
          <w:sz w:val="20"/>
          <w:szCs w:val="20"/>
          <w:lang w:eastAsia="pl-PL"/>
        </w:rPr>
        <w:t>Antymobbingowej</w:t>
      </w:r>
      <w:proofErr w:type="spellEnd"/>
      <w:r w:rsidRPr="00CE5341"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</w:p>
    <w:p w:rsidR="00CE5341" w:rsidRPr="00CE5341" w:rsidRDefault="00CE5341" w:rsidP="00CE5341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E5341">
        <w:rPr>
          <w:rFonts w:ascii="Arial" w:eastAsia="Calibri" w:hAnsi="Arial" w:cs="Arial"/>
          <w:sz w:val="20"/>
          <w:szCs w:val="20"/>
          <w:lang w:eastAsia="pl-PL"/>
        </w:rPr>
        <w:t>......................................</w:t>
      </w:r>
    </w:p>
    <w:p w:rsidR="00CE5341" w:rsidRPr="00CE5341" w:rsidRDefault="00CE5341" w:rsidP="00CE534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E5341" w:rsidRPr="00CE5341" w:rsidRDefault="00CE5341" w:rsidP="00CE5341">
      <w:pPr>
        <w:spacing w:after="0" w:line="240" w:lineRule="auto"/>
        <w:jc w:val="center"/>
        <w:rPr>
          <w:rFonts w:ascii="Arial" w:eastAsia="Calibri" w:hAnsi="Arial" w:cs="Arial"/>
          <w:b/>
          <w:vertAlign w:val="superscript"/>
        </w:rPr>
      </w:pPr>
      <w:r w:rsidRPr="00CE5341">
        <w:rPr>
          <w:rFonts w:ascii="Arial" w:eastAsia="Calibri" w:hAnsi="Arial" w:cs="Arial"/>
          <w:b/>
        </w:rPr>
        <w:t>Załącznik nr 3</w:t>
      </w:r>
    </w:p>
    <w:p w:rsidR="00CE5341" w:rsidRPr="00CE5341" w:rsidRDefault="00CE5341" w:rsidP="00CE5341">
      <w:pPr>
        <w:spacing w:line="240" w:lineRule="auto"/>
        <w:jc w:val="center"/>
        <w:rPr>
          <w:rFonts w:ascii="Arial" w:eastAsia="Calibri" w:hAnsi="Arial" w:cs="Arial"/>
        </w:rPr>
      </w:pPr>
      <w:r w:rsidRPr="00CE5341">
        <w:rPr>
          <w:rFonts w:ascii="Arial" w:eastAsia="Calibri" w:hAnsi="Arial" w:cs="Arial"/>
          <w:b/>
        </w:rPr>
        <w:t>Zawiadomienie pracodawcy o przypadku mobbingu</w:t>
      </w:r>
    </w:p>
    <w:p w:rsidR="00CE5341" w:rsidRPr="00CE5341" w:rsidRDefault="00CE5341" w:rsidP="00CE5341">
      <w:pPr>
        <w:spacing w:after="0" w:line="240" w:lineRule="auto"/>
        <w:jc w:val="both"/>
        <w:rPr>
          <w:rFonts w:ascii="Arial" w:eastAsia="Calibri" w:hAnsi="Arial" w:cs="Arial"/>
        </w:rPr>
      </w:pPr>
    </w:p>
    <w:p w:rsidR="00CE5341" w:rsidRPr="00CE5341" w:rsidRDefault="00CE5341" w:rsidP="00CE5341">
      <w:pPr>
        <w:spacing w:after="0" w:line="360" w:lineRule="auto"/>
        <w:jc w:val="both"/>
        <w:rPr>
          <w:rFonts w:ascii="Arial" w:eastAsia="Calibri" w:hAnsi="Arial" w:cs="Arial"/>
        </w:rPr>
      </w:pPr>
      <w:r w:rsidRPr="00CE5341">
        <w:rPr>
          <w:rFonts w:ascii="Arial" w:eastAsia="Calibri" w:hAnsi="Arial" w:cs="Arial"/>
        </w:rPr>
        <w:t>Data dokonania zgłoszenia: ……………………………………………………………….………….</w:t>
      </w:r>
    </w:p>
    <w:p w:rsidR="00CE5341" w:rsidRPr="00CE5341" w:rsidRDefault="00CE5341" w:rsidP="00CE5341">
      <w:pPr>
        <w:spacing w:after="0" w:line="360" w:lineRule="auto"/>
        <w:jc w:val="both"/>
        <w:rPr>
          <w:rFonts w:ascii="Arial" w:eastAsia="Calibri" w:hAnsi="Arial" w:cs="Arial"/>
        </w:rPr>
      </w:pPr>
      <w:r w:rsidRPr="00CE5341">
        <w:rPr>
          <w:rFonts w:ascii="Arial" w:eastAsia="Calibri" w:hAnsi="Arial" w:cs="Arial"/>
        </w:rPr>
        <w:t>Imię i nazwisko osoby dokonującej zgłoszenia: ……………………………………..……………..</w:t>
      </w:r>
    </w:p>
    <w:p w:rsidR="00CE5341" w:rsidRPr="00CE5341" w:rsidRDefault="00CE5341" w:rsidP="00CE5341">
      <w:pPr>
        <w:spacing w:after="0" w:line="360" w:lineRule="auto"/>
        <w:jc w:val="both"/>
        <w:rPr>
          <w:rFonts w:ascii="Arial" w:eastAsia="Calibri" w:hAnsi="Arial" w:cs="Arial"/>
        </w:rPr>
      </w:pPr>
      <w:r w:rsidRPr="00CE5341">
        <w:rPr>
          <w:rFonts w:ascii="Arial" w:eastAsia="Calibri" w:hAnsi="Arial" w:cs="Arial"/>
        </w:rPr>
        <w:t xml:space="preserve">Opis okoliczności, które zgłaszający uznaje za przejaw mobbingu (ze wskazaniem imion </w:t>
      </w:r>
      <w:r w:rsidRPr="00CE5341">
        <w:rPr>
          <w:rFonts w:ascii="Arial" w:eastAsia="Calibri" w:hAnsi="Arial" w:cs="Arial"/>
        </w:rPr>
        <w:br/>
        <w:t xml:space="preserve">i nazwisk osób, które mogą być sprawcami i ofiarami mobbingu): ………………………. ……………………………………………………………………………….…………………………...……………..............................………………………………………………………………………...……………………………………………...……………………………………………………………. </w:t>
      </w:r>
    </w:p>
    <w:p w:rsidR="00CE5341" w:rsidRPr="00CE5341" w:rsidRDefault="00CE5341" w:rsidP="00CE5341">
      <w:pPr>
        <w:spacing w:after="0" w:line="360" w:lineRule="auto"/>
        <w:jc w:val="both"/>
        <w:rPr>
          <w:rFonts w:ascii="Arial" w:eastAsia="Calibri" w:hAnsi="Arial" w:cs="Arial"/>
        </w:rPr>
      </w:pPr>
      <w:r w:rsidRPr="00CE5341">
        <w:rPr>
          <w:rFonts w:ascii="Arial" w:eastAsia="Calibri" w:hAnsi="Arial" w:cs="Arial"/>
        </w:rPr>
        <w:t>……………..............................………………………………………………………………………...……………………………………………...…………………………………………………………….……………..............................………………………………………………………………………...……………………………………………...…………………………………………………………….……………..............................………………………………………………………………………...……………………………………………...…………………………………………………………….</w:t>
      </w:r>
    </w:p>
    <w:p w:rsidR="00CE5341" w:rsidRPr="00CE5341" w:rsidRDefault="00CE5341" w:rsidP="00CE5341">
      <w:pPr>
        <w:spacing w:after="0" w:line="360" w:lineRule="auto"/>
        <w:jc w:val="both"/>
        <w:rPr>
          <w:rFonts w:ascii="Arial" w:eastAsia="Calibri" w:hAnsi="Arial" w:cs="Arial"/>
        </w:rPr>
      </w:pPr>
    </w:p>
    <w:p w:rsidR="00CE5341" w:rsidRPr="00CE5341" w:rsidRDefault="00CE5341" w:rsidP="00CE5341">
      <w:pPr>
        <w:spacing w:line="360" w:lineRule="auto"/>
        <w:jc w:val="both"/>
        <w:rPr>
          <w:rFonts w:ascii="Arial" w:eastAsia="Calibri" w:hAnsi="Arial" w:cs="Arial"/>
        </w:rPr>
      </w:pPr>
      <w:r w:rsidRPr="00CE5341">
        <w:rPr>
          <w:rFonts w:ascii="Arial" w:eastAsia="Calibri" w:hAnsi="Arial" w:cs="Arial"/>
        </w:rPr>
        <w:t>Imiona i nazwiska osób, które były lub mogły być świadkami opisanych powyżej okoliczności: ………………………….….……….………………………………………………………………….……………………………….………………………………………………….………………………….…………………………………………………………………………………………………………………………..............................………………………………………………………………………...……………………………………………...…………………………………………………………….</w:t>
      </w:r>
    </w:p>
    <w:p w:rsidR="00CE5341" w:rsidRPr="00CE5341" w:rsidRDefault="00CE5341" w:rsidP="00CE5341">
      <w:pPr>
        <w:spacing w:after="0" w:line="360" w:lineRule="auto"/>
        <w:jc w:val="both"/>
        <w:rPr>
          <w:rFonts w:ascii="Arial" w:eastAsia="Calibri" w:hAnsi="Arial" w:cs="Arial"/>
        </w:rPr>
      </w:pPr>
    </w:p>
    <w:p w:rsidR="00CE5341" w:rsidRPr="00CE5341" w:rsidRDefault="00CE5341" w:rsidP="00CE5341">
      <w:pPr>
        <w:spacing w:after="0" w:line="360" w:lineRule="auto"/>
        <w:jc w:val="both"/>
        <w:rPr>
          <w:rFonts w:ascii="Arial" w:eastAsia="Calibri" w:hAnsi="Arial" w:cs="Arial"/>
        </w:rPr>
      </w:pPr>
      <w:r w:rsidRPr="00CE5341">
        <w:rPr>
          <w:rFonts w:ascii="Arial" w:eastAsia="Calibri" w:hAnsi="Arial" w:cs="Arial"/>
        </w:rPr>
        <w:t>Oświadczam, że podane powyższej informacje są zgodne z moją najlepszą wiedzą i nie stanowią bezpodstawnego pomówienia.</w:t>
      </w:r>
    </w:p>
    <w:p w:rsidR="00CE5341" w:rsidRPr="00CE5341" w:rsidRDefault="00CE5341" w:rsidP="00CE5341">
      <w:pPr>
        <w:spacing w:after="0" w:line="240" w:lineRule="auto"/>
        <w:jc w:val="right"/>
        <w:rPr>
          <w:rFonts w:ascii="Arial" w:eastAsia="Calibri" w:hAnsi="Arial" w:cs="Arial"/>
          <w:i/>
        </w:rPr>
      </w:pPr>
    </w:p>
    <w:p w:rsidR="00CE5341" w:rsidRPr="00CE5341" w:rsidRDefault="00CE5341" w:rsidP="00CE5341">
      <w:pPr>
        <w:spacing w:after="0" w:line="240" w:lineRule="auto"/>
        <w:jc w:val="right"/>
        <w:rPr>
          <w:rFonts w:ascii="Arial" w:eastAsia="Calibri" w:hAnsi="Arial" w:cs="Arial"/>
        </w:rPr>
      </w:pPr>
    </w:p>
    <w:p w:rsidR="00CE5341" w:rsidRPr="00CE5341" w:rsidRDefault="00CE5341" w:rsidP="00CE5341">
      <w:pPr>
        <w:spacing w:after="0" w:line="240" w:lineRule="auto"/>
        <w:jc w:val="right"/>
        <w:rPr>
          <w:rFonts w:ascii="Arial" w:eastAsia="Calibri" w:hAnsi="Arial" w:cs="Arial"/>
        </w:rPr>
      </w:pPr>
      <w:r w:rsidRPr="00CE5341">
        <w:rPr>
          <w:rFonts w:ascii="Arial" w:eastAsia="Calibri" w:hAnsi="Arial" w:cs="Arial"/>
        </w:rPr>
        <w:t>………………………………………….</w:t>
      </w:r>
    </w:p>
    <w:p w:rsidR="00CE5341" w:rsidRPr="00CE5341" w:rsidRDefault="00CE5341" w:rsidP="00CE5341">
      <w:pPr>
        <w:spacing w:after="160" w:line="259" w:lineRule="auto"/>
        <w:rPr>
          <w:rFonts w:ascii="Arial" w:eastAsia="Calibri" w:hAnsi="Arial" w:cs="Arial"/>
        </w:rPr>
      </w:pPr>
      <w:r w:rsidRPr="00CE5341">
        <w:rPr>
          <w:rFonts w:ascii="Arial" w:eastAsia="Calibri" w:hAnsi="Arial" w:cs="Arial"/>
          <w:i/>
        </w:rPr>
        <w:t xml:space="preserve">                                                                                                    (podpis pracownika)</w:t>
      </w:r>
    </w:p>
    <w:p w:rsidR="00CE5341" w:rsidRPr="00CE5341" w:rsidRDefault="00CE5341" w:rsidP="00CE5341">
      <w:pPr>
        <w:spacing w:after="160" w:line="259" w:lineRule="auto"/>
        <w:rPr>
          <w:rFonts w:ascii="Calibri" w:eastAsia="Calibri" w:hAnsi="Calibri" w:cs="Times New Roman"/>
        </w:rPr>
      </w:pPr>
      <w:r w:rsidRPr="00CE5341">
        <w:rPr>
          <w:rFonts w:ascii="Calibri" w:eastAsia="Calibri" w:hAnsi="Calibri" w:cs="Times New Roman"/>
        </w:rPr>
        <w:t xml:space="preserve">Załączniki: </w:t>
      </w:r>
    </w:p>
    <w:p w:rsidR="00CE5341" w:rsidRDefault="00CE5341"/>
    <w:sectPr w:rsidR="00CE5341" w:rsidSect="00AC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763"/>
    <w:multiLevelType w:val="hybridMultilevel"/>
    <w:tmpl w:val="AA2E4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D9641F"/>
    <w:multiLevelType w:val="hybridMultilevel"/>
    <w:tmpl w:val="0B447E92"/>
    <w:lvl w:ilvl="0" w:tplc="2A52F4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C003658"/>
    <w:multiLevelType w:val="hybridMultilevel"/>
    <w:tmpl w:val="4A040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56344"/>
    <w:multiLevelType w:val="hybridMultilevel"/>
    <w:tmpl w:val="CBAAE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BE5DD4"/>
    <w:multiLevelType w:val="hybridMultilevel"/>
    <w:tmpl w:val="A0F2F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F80CCE"/>
    <w:multiLevelType w:val="hybridMultilevel"/>
    <w:tmpl w:val="1C5E95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39536E"/>
    <w:multiLevelType w:val="hybridMultilevel"/>
    <w:tmpl w:val="60A28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4442B0"/>
    <w:multiLevelType w:val="hybridMultilevel"/>
    <w:tmpl w:val="04E8B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F16462"/>
    <w:multiLevelType w:val="hybridMultilevel"/>
    <w:tmpl w:val="47E6A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AED"/>
    <w:rsid w:val="00500473"/>
    <w:rsid w:val="00840094"/>
    <w:rsid w:val="009F4EF8"/>
    <w:rsid w:val="00AC1947"/>
    <w:rsid w:val="00B33AED"/>
    <w:rsid w:val="00C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1A9E"/>
  <w15:docId w15:val="{08D58B4F-320F-478E-955C-7C96F86C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3AE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Borowska</cp:lastModifiedBy>
  <cp:revision>4</cp:revision>
  <dcterms:created xsi:type="dcterms:W3CDTF">2023-08-02T15:52:00Z</dcterms:created>
  <dcterms:modified xsi:type="dcterms:W3CDTF">2023-08-03T07:09:00Z</dcterms:modified>
</cp:coreProperties>
</file>